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A9" w:rsidRDefault="004A18A9" w:rsidP="004A18A9">
      <w:pPr>
        <w:spacing w:after="240" w:line="360" w:lineRule="auto"/>
        <w:jc w:val="lowKashida"/>
        <w:rPr>
          <w:rFonts w:ascii="Times New Roman" w:hAnsi="Times New Roman" w:cs="B Nazanin"/>
          <w:b/>
          <w:bCs/>
          <w:sz w:val="32"/>
          <w:szCs w:val="32"/>
        </w:rPr>
      </w:pPr>
      <w:r>
        <w:rPr>
          <w:rFonts w:ascii="Tahoma" w:hAnsi="Tahoma" w:cs="Tahoma"/>
          <w:sz w:val="18"/>
          <w:szCs w:val="18"/>
          <w:rtl/>
        </w:rPr>
        <w:t>عنوان پایاننامه</w:t>
      </w:r>
      <w:r>
        <w:rPr>
          <w:rFonts w:ascii="Tahoma" w:hAnsi="Tahoma" w:cs="Tahoma"/>
          <w:sz w:val="18"/>
          <w:szCs w:val="18"/>
        </w:rPr>
        <w:t>: </w:t>
      </w:r>
      <w:r>
        <w:rPr>
          <w:rStyle w:val="Strong"/>
          <w:rFonts w:ascii="Tahoma" w:hAnsi="Tahoma" w:cs="Tahoma"/>
          <w:sz w:val="18"/>
          <w:szCs w:val="18"/>
          <w:rtl/>
        </w:rPr>
        <w:t>تاثير رفلکسولوژی پا بر يبوست زنان در دوران بارداري</w:t>
      </w:r>
      <w:r>
        <w:rPr>
          <w:rStyle w:val="Strong"/>
          <w:rFonts w:ascii="Tahoma" w:hAnsi="Tahoma" w:cs="Tahoma"/>
          <w:sz w:val="18"/>
          <w:szCs w:val="18"/>
        </w:rPr>
        <w:t>: </w:t>
      </w:r>
      <w:r>
        <w:rPr>
          <w:rStyle w:val="Strong"/>
          <w:rFonts w:ascii="Tahoma" w:hAnsi="Tahoma" w:cs="Tahoma"/>
          <w:sz w:val="18"/>
          <w:szCs w:val="18"/>
          <w:rtl/>
        </w:rPr>
        <w:t>یک مطالعه کارآزمایی بالینی تصادفی کنترل شده تک سوکور</w:t>
      </w:r>
    </w:p>
    <w:p w:rsidR="004A18A9" w:rsidRDefault="004A18A9" w:rsidP="004A18A9">
      <w:pPr>
        <w:spacing w:after="240" w:line="360" w:lineRule="auto"/>
        <w:jc w:val="lowKashida"/>
        <w:rPr>
          <w:rFonts w:ascii="Times New Roman" w:hAnsi="Times New Roman" w:cs="B Nazanin"/>
          <w:b/>
          <w:bCs/>
          <w:sz w:val="32"/>
          <w:szCs w:val="32"/>
        </w:rPr>
      </w:pPr>
      <w:r w:rsidRPr="0015373D">
        <w:rPr>
          <w:rFonts w:ascii="Times New Roman" w:hAnsi="Times New Roman" w:cs="B Nazanin" w:hint="eastAsia"/>
          <w:b/>
          <w:bCs/>
          <w:sz w:val="32"/>
          <w:szCs w:val="32"/>
          <w:rtl/>
        </w:rPr>
        <w:t>چک</w:t>
      </w:r>
      <w:r w:rsidRPr="0015373D">
        <w:rPr>
          <w:rFonts w:ascii="Times New Roman" w:hAnsi="Times New Roman" w:cs="B Nazanin" w:hint="cs"/>
          <w:b/>
          <w:bCs/>
          <w:sz w:val="32"/>
          <w:szCs w:val="32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32"/>
          <w:szCs w:val="32"/>
          <w:rtl/>
        </w:rPr>
        <w:t>ده</w:t>
      </w:r>
    </w:p>
    <w:p w:rsidR="004A18A9" w:rsidRPr="0015373D" w:rsidRDefault="004A18A9" w:rsidP="004A18A9">
      <w:pPr>
        <w:spacing w:after="240" w:line="36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هدف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رفلكسولوژي يكي از پرطرفدارترين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روش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</w:r>
      <w:r w:rsidRPr="0015373D">
        <w:rPr>
          <w:rFonts w:ascii="Times New Roman" w:hAnsi="Times New Roman" w:cs="B Nazanin" w:hint="cs"/>
          <w:sz w:val="24"/>
          <w:szCs w:val="24"/>
          <w:rtl/>
        </w:rPr>
        <w:t>های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طب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مكمل در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اعمال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پزشكي به ويژه در زمينه مامايي است.</w:t>
      </w:r>
    </w:p>
    <w:p w:rsidR="004A18A9" w:rsidRPr="0015373D" w:rsidRDefault="004A18A9" w:rsidP="004A18A9">
      <w:pPr>
        <w:spacing w:after="240" w:line="36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طرح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 مطالعه: </w:t>
      </w:r>
      <w:r w:rsidRPr="0015373D">
        <w:rPr>
          <w:rFonts w:ascii="Times New Roman" w:hAnsi="Times New Roman" w:cs="B Nazanin"/>
          <w:sz w:val="24"/>
          <w:szCs w:val="24"/>
          <w:rtl/>
        </w:rPr>
        <w:t>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کارآزما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یی بالینی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کنترل شده تصادف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با هدف تع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تأث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رفلکسولوژ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پا بر علائم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بوست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وپات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و اضطراب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مادر </w:t>
      </w:r>
      <w:r w:rsidRPr="0015373D">
        <w:rPr>
          <w:rFonts w:ascii="Times New Roman" w:hAnsi="Times New Roman" w:cs="B Nazanin"/>
          <w:sz w:val="24"/>
          <w:szCs w:val="24"/>
          <w:rtl/>
        </w:rPr>
        <w:t>و فعال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جن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در دوران باردار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ی </w:t>
      </w:r>
      <w:r w:rsidRPr="0015373D">
        <w:rPr>
          <w:rFonts w:ascii="Times New Roman" w:hAnsi="Times New Roman" w:cs="B Nazanin"/>
          <w:sz w:val="24"/>
          <w:szCs w:val="24"/>
          <w:rtl/>
        </w:rPr>
        <w:t>انجام شد.</w:t>
      </w:r>
    </w:p>
    <w:p w:rsidR="004A18A9" w:rsidRPr="0015373D" w:rsidRDefault="004A18A9" w:rsidP="004A18A9">
      <w:pPr>
        <w:spacing w:after="240" w:line="36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روش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 کار: </w:t>
      </w:r>
      <w:r w:rsidRPr="0015373D">
        <w:rPr>
          <w:rFonts w:ascii="Times New Roman" w:hAnsi="Times New Roman" w:cs="B Nazanin"/>
          <w:sz w:val="24"/>
          <w:szCs w:val="24"/>
          <w:rtl/>
        </w:rPr>
        <w:t>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مطالعه بر رو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74 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زن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اول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</w:r>
      <w:r w:rsidRPr="0015373D">
        <w:rPr>
          <w:rFonts w:ascii="Times New Roman" w:hAnsi="Times New Roman" w:cs="B Nazanin" w:hint="cs"/>
          <w:sz w:val="24"/>
          <w:szCs w:val="24"/>
          <w:rtl/>
        </w:rPr>
        <w:t>زای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مبتلا به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بوست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که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به مراکز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سلامت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خصوص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و عموم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تبر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ز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مابین </w:t>
      </w:r>
      <w:r w:rsidRPr="0015373D">
        <w:rPr>
          <w:rFonts w:ascii="Times New Roman" w:hAnsi="Times New Roman" w:cs="B Nazanin"/>
          <w:sz w:val="24"/>
          <w:szCs w:val="24"/>
          <w:rtl/>
        </w:rPr>
        <w:t>سال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>ها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2017 تا 2018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ارجاع داده شده بودند،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انجام شد. شرکت کنندگان به طور تصادف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در گروه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>ها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رفلکسولوژ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پا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کنترل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تخصیص یافتند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. روش مداخله 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درمان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کوتاه مدت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/>
          <w:sz w:val="24"/>
          <w:szCs w:val="24"/>
          <w:rtl/>
        </w:rPr>
        <w:t>رفلکسولوژ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پا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به مدت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12 دق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قه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/>
          <w:sz w:val="24"/>
          <w:szCs w:val="24"/>
          <w:rtl/>
        </w:rPr>
        <w:t>بود که هفتگ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به مدت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6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هفته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برای گروه مداخله </w:t>
      </w:r>
      <w:r w:rsidRPr="0015373D">
        <w:rPr>
          <w:rFonts w:ascii="Times New Roman" w:hAnsi="Times New Roman" w:cs="B Nazanin"/>
          <w:sz w:val="24"/>
          <w:szCs w:val="24"/>
          <w:rtl/>
        </w:rPr>
        <w:t>انجام شد.</w:t>
      </w:r>
    </w:p>
    <w:p w:rsidR="004A18A9" w:rsidRPr="0015373D" w:rsidRDefault="004A18A9" w:rsidP="004A18A9">
      <w:pPr>
        <w:spacing w:after="240" w:line="360" w:lineRule="auto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15373D">
        <w:rPr>
          <w:rFonts w:ascii="Times New Roman" w:hAnsi="Times New Roman" w:cs="B Nazanin" w:hint="eastAsia"/>
          <w:sz w:val="24"/>
          <w:szCs w:val="24"/>
          <w:rtl/>
        </w:rPr>
        <w:t>علائم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بوست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یک بار در ابتدای مطالعه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و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سپس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6 بار (هفتگ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>) پس از مداخله توسط مق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اس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ارز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اب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بوست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(</w:t>
      </w:r>
      <w:r w:rsidRPr="0015373D">
        <w:rPr>
          <w:rFonts w:ascii="Times New Roman" w:hAnsi="Times New Roman" w:cs="B Nazanin"/>
          <w:sz w:val="24"/>
          <w:szCs w:val="24"/>
        </w:rPr>
        <w:t>CAS</w:t>
      </w:r>
      <w:r w:rsidRPr="0015373D">
        <w:rPr>
          <w:rFonts w:ascii="Times New Roman" w:hAnsi="Times New Roman" w:cs="B Nazanin"/>
          <w:sz w:val="24"/>
          <w:szCs w:val="24"/>
          <w:rtl/>
        </w:rPr>
        <w:t>) اندازه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>گ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شد. پرسش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 xml:space="preserve">نامه اضطراب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پنهان و آشکار </w:t>
      </w:r>
      <w:r w:rsidRPr="0015373D">
        <w:rPr>
          <w:rFonts w:ascii="Times New Roman" w:hAnsi="Times New Roman" w:cs="B Nazanin"/>
          <w:sz w:val="24"/>
          <w:szCs w:val="24"/>
          <w:rtl/>
        </w:rPr>
        <w:t>(</w:t>
      </w:r>
      <w:r w:rsidRPr="0015373D">
        <w:rPr>
          <w:rFonts w:ascii="Times New Roman" w:hAnsi="Times New Roman" w:cs="B Nazanin"/>
          <w:sz w:val="24"/>
          <w:szCs w:val="24"/>
        </w:rPr>
        <w:t>STAI</w:t>
      </w:r>
      <w:r w:rsidRPr="0015373D">
        <w:rPr>
          <w:rFonts w:ascii="Times New Roman" w:hAnsi="Times New Roman" w:cs="B Nazanin"/>
          <w:sz w:val="24"/>
          <w:szCs w:val="24"/>
          <w:rtl/>
        </w:rPr>
        <w:t>) برا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اندازه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>گ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ی </w:t>
      </w:r>
      <w:r w:rsidRPr="0015373D">
        <w:rPr>
          <w:rFonts w:ascii="Times New Roman" w:hAnsi="Times New Roman" w:cs="B Nazanin"/>
          <w:sz w:val="24"/>
          <w:szCs w:val="24"/>
          <w:rtl/>
        </w:rPr>
        <w:t>اضطراب شرکت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>کنندگان در شروع مطالعه و 6 هفته پس از اتمام مطالعه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مورد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استفاده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قرار گرفت همچنین، </w:t>
      </w:r>
      <w:r w:rsidRPr="0015373D">
        <w:rPr>
          <w:rFonts w:ascii="Times New Roman" w:hAnsi="Times New Roman" w:cs="B Nazanin"/>
          <w:sz w:val="24"/>
          <w:szCs w:val="24"/>
          <w:rtl/>
        </w:rPr>
        <w:t>حرک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ا</w:t>
      </w:r>
      <w:r w:rsidRPr="0015373D">
        <w:rPr>
          <w:rFonts w:ascii="Times New Roman" w:hAnsi="Times New Roman" w:cs="B Nazanin"/>
          <w:sz w:val="24"/>
          <w:szCs w:val="24"/>
          <w:rtl/>
        </w:rPr>
        <w:t>ت جن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یک بار در ابتدای مطالعه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و 6 بار (هفتگ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) بعد از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هر جلسه 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مداخله با استفاده از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نمودار ثبت حرکات جنین،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اندازه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>گ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شد.</w:t>
      </w:r>
    </w:p>
    <w:p w:rsidR="004A18A9" w:rsidRPr="0015373D" w:rsidRDefault="004A18A9" w:rsidP="004A18A9">
      <w:pPr>
        <w:spacing w:after="240" w:line="36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افته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softHyphen/>
        <w:t xml:space="preserve">ها: </w:t>
      </w:r>
      <w:r w:rsidRPr="0015373D">
        <w:rPr>
          <w:rFonts w:ascii="Times New Roman" w:hAnsi="Times New Roman" w:cs="B Nazanin"/>
          <w:sz w:val="24"/>
          <w:szCs w:val="24"/>
          <w:rtl/>
        </w:rPr>
        <w:t>نود و هفت درصد از زنان بهبود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در شاخص </w:t>
      </w:r>
      <w:r w:rsidRPr="0015373D">
        <w:rPr>
          <w:rFonts w:ascii="Times New Roman" w:hAnsi="Times New Roman" w:cs="B Nazanin"/>
          <w:sz w:val="24"/>
          <w:szCs w:val="24"/>
        </w:rPr>
        <w:t>CAS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را </w:t>
      </w:r>
      <w:r w:rsidRPr="0015373D">
        <w:rPr>
          <w:rFonts w:ascii="Times New Roman" w:hAnsi="Times New Roman" w:cs="B Nazanin"/>
          <w:sz w:val="24"/>
          <w:szCs w:val="24"/>
          <w:rtl/>
        </w:rPr>
        <w:t>در پا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شش هفته پس از رفلکسولوژ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گزارش کردند. ميانگين نمرات پرسش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>نامه اضطراب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پنهان و آشکار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(</w:t>
      </w:r>
      <w:r w:rsidRPr="0015373D">
        <w:rPr>
          <w:rFonts w:ascii="Times New Roman" w:hAnsi="Times New Roman" w:cs="B Nazanin"/>
          <w:sz w:val="24"/>
          <w:szCs w:val="24"/>
        </w:rPr>
        <w:t>STAI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) در پايان مداخله به ترتيب 5/38 و 2/42 درصد (اضطراب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آشکار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) و 1/39 و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2/40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(اضطراب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پنهان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) در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دو </w:t>
      </w:r>
      <w:r w:rsidRPr="0015373D">
        <w:rPr>
          <w:rFonts w:ascii="Times New Roman" w:hAnsi="Times New Roman" w:cs="B Nazanin"/>
          <w:sz w:val="24"/>
          <w:szCs w:val="24"/>
          <w:rtl/>
        </w:rPr>
        <w:t>گروه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/>
          <w:sz w:val="24"/>
          <w:szCs w:val="24"/>
          <w:rtl/>
        </w:rPr>
        <w:t>رفلکسولوژ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 پا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و كنترل بود. تفاوت آمار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معن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  <w:t>دار در حرکات جن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ما</w:t>
      </w:r>
      <w:r w:rsidRPr="0015373D">
        <w:rPr>
          <w:rFonts w:ascii="Times New Roman" w:hAnsi="Times New Roman" w:cs="B Nazanin"/>
          <w:sz w:val="24"/>
          <w:szCs w:val="24"/>
          <w:rtl/>
        </w:rPr>
        <w:t>ب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دو گروه فقط در هفته</w:t>
      </w:r>
      <w:r w:rsidRPr="0015373D">
        <w:rPr>
          <w:rFonts w:ascii="Times New Roman" w:hAnsi="Times New Roman" w:cs="B Nazanin"/>
          <w:sz w:val="24"/>
          <w:szCs w:val="24"/>
          <w:rtl/>
        </w:rPr>
        <w:softHyphen/>
      </w:r>
      <w:r w:rsidRPr="0015373D">
        <w:rPr>
          <w:rFonts w:ascii="Times New Roman" w:hAnsi="Times New Roman" w:cs="B Nazanin" w:hint="cs"/>
          <w:sz w:val="24"/>
          <w:szCs w:val="24"/>
          <w:rtl/>
        </w:rPr>
        <w:t>های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چهارم (001/0 = </w:t>
      </w:r>
      <w:r w:rsidRPr="0015373D">
        <w:rPr>
          <w:rFonts w:ascii="Times New Roman" w:hAnsi="Times New Roman" w:cs="B Nazanin"/>
          <w:sz w:val="24"/>
          <w:szCs w:val="24"/>
        </w:rPr>
        <w:t>P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) و پنجم (007/0 = </w:t>
      </w:r>
      <w:r w:rsidRPr="0015373D">
        <w:rPr>
          <w:rFonts w:ascii="Times New Roman" w:hAnsi="Times New Roman" w:cs="B Nazanin"/>
          <w:sz w:val="24"/>
          <w:szCs w:val="24"/>
        </w:rPr>
        <w:t>P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)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پس از جلسات مداخله 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مشاهده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گردید</w:t>
      </w:r>
      <w:r w:rsidRPr="0015373D">
        <w:rPr>
          <w:rFonts w:ascii="Times New Roman" w:hAnsi="Times New Roman" w:cs="B Nazanin"/>
          <w:sz w:val="24"/>
          <w:szCs w:val="24"/>
          <w:rtl/>
        </w:rPr>
        <w:t>. حدود 67</w:t>
      </w:r>
      <w:r w:rsidRPr="0015373D">
        <w:rPr>
          <w:rFonts w:ascii="Sakkal Majalla" w:hAnsi="Sakkal Majalla" w:cs="Sakkal Majalla" w:hint="cs"/>
          <w:sz w:val="24"/>
          <w:szCs w:val="24"/>
          <w:rtl/>
        </w:rPr>
        <w:t>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از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مادران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از مداخله رفلکسولوژ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ی به منظور 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بهبود علائم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بوست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راض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بودند. ه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گونه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حوادث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جانب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مضر در ب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زنان گزارش نشد.</w:t>
      </w:r>
    </w:p>
    <w:p w:rsidR="004A18A9" w:rsidRPr="0015373D" w:rsidRDefault="004A18A9" w:rsidP="004A18A9">
      <w:pPr>
        <w:spacing w:after="240" w:line="36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نت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جه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softHyphen/>
        <w:t>گ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ر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 w:rsidRPr="0015373D">
        <w:rPr>
          <w:rFonts w:ascii="Times New Roman" w:hAnsi="Times New Roman" w:cs="B Nazanin"/>
          <w:sz w:val="24"/>
          <w:szCs w:val="24"/>
          <w:rtl/>
        </w:rPr>
        <w:t>رفلکسولوژ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کوتاه مدت پا ممکن است مزا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درمان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بالقوه در بهبود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بوست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و علائم اضطراب در دوران باردار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 در محیط پژوهش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داشته باشد. با ا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حال، تحق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قات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ب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شتر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 xml:space="preserve">در مورد تاثیر </w:t>
      </w:r>
      <w:r w:rsidRPr="0015373D">
        <w:rPr>
          <w:rFonts w:ascii="Times New Roman" w:hAnsi="Times New Roman" w:cs="B Nazanin"/>
          <w:sz w:val="24"/>
          <w:szCs w:val="24"/>
          <w:rtl/>
        </w:rPr>
        <w:t>رفلکسولوژ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در دوران بارداری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مورد ن</w:t>
      </w:r>
      <w:r w:rsidRPr="0015373D">
        <w:rPr>
          <w:rFonts w:ascii="Times New Roman" w:hAnsi="Times New Roman" w:cs="B Nazanin" w:hint="cs"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sz w:val="24"/>
          <w:szCs w:val="24"/>
          <w:rtl/>
        </w:rPr>
        <w:t>از</w:t>
      </w:r>
      <w:r w:rsidRPr="0015373D">
        <w:rPr>
          <w:rFonts w:ascii="Times New Roman" w:hAnsi="Times New Roman" w:cs="B Nazanin"/>
          <w:sz w:val="24"/>
          <w:szCs w:val="24"/>
          <w:rtl/>
        </w:rPr>
        <w:t xml:space="preserve"> است.</w:t>
      </w:r>
    </w:p>
    <w:p w:rsidR="001248C0" w:rsidRDefault="004A18A9" w:rsidP="004A18A9">
      <w:pPr>
        <w:spacing w:after="240" w:line="360" w:lineRule="auto"/>
        <w:jc w:val="lowKashida"/>
        <w:rPr>
          <w:rFonts w:hint="cs"/>
        </w:rPr>
      </w:pP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واژه‌ها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 کل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د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بوست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>، رفلکسولوژ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 پا، ماساژ پا، اضطراب، باردار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، 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حرکات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جن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ن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>، فعال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ت</w:t>
      </w:r>
      <w:r w:rsidRPr="0015373D">
        <w:rPr>
          <w:rFonts w:ascii="Times New Roman" w:hAnsi="Times New Roman" w:cs="B Nazanin"/>
          <w:b/>
          <w:bCs/>
          <w:sz w:val="24"/>
          <w:szCs w:val="24"/>
          <w:rtl/>
        </w:rPr>
        <w:t xml:space="preserve"> جن</w:t>
      </w:r>
      <w:r w:rsidRPr="0015373D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5373D">
        <w:rPr>
          <w:rFonts w:ascii="Times New Roman" w:hAnsi="Times New Roman" w:cs="B Nazanin" w:hint="eastAsia"/>
          <w:b/>
          <w:bCs/>
          <w:sz w:val="24"/>
          <w:szCs w:val="24"/>
          <w:rtl/>
        </w:rPr>
        <w:t>ن</w:t>
      </w:r>
      <w:bookmarkStart w:id="0" w:name="_GoBack"/>
      <w:bookmarkEnd w:id="0"/>
    </w:p>
    <w:sectPr w:rsidR="001248C0" w:rsidSect="004A18A9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A9"/>
    <w:rsid w:val="001248C0"/>
    <w:rsid w:val="004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40E9-9177-4525-9CC6-6FB930A6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18A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2019-11-03T10:42:00Z</dcterms:created>
  <dcterms:modified xsi:type="dcterms:W3CDTF">2019-11-03T10:43:00Z</dcterms:modified>
</cp:coreProperties>
</file>